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××单位</w:t>
      </w:r>
      <w:r>
        <w:rPr>
          <w:rFonts w:hint="eastAsia" w:ascii="方正小标宋简体" w:eastAsia="方正小标宋简体"/>
          <w:sz w:val="44"/>
          <w:szCs w:val="44"/>
        </w:rPr>
        <w:t>绩效自评工作情况总结</w:t>
      </w:r>
    </w:p>
    <w:p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（参考格式）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一、自评工作开展情况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简要说明自评工作的基本情况，一般包括：项目支出自评数量、预算总金额、项目内容等，项目支出自评、部门整体绩效自评和部门评价工作组织实施情况。</w:t>
      </w:r>
    </w:p>
    <w:p>
      <w:pPr>
        <w:overflowPunct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二、自评结果概述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简要说明自评结果总体情况，包括取得的主要成效和发现的主要问题。对绩效较差、绩效目标偏离较大的项目和部门整体绩效自评结果较差的指标，总结分析相关原因，说明改进管理的具体措施。</w:t>
      </w:r>
    </w:p>
    <w:p>
      <w:pPr>
        <w:overflowPunct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三、下一步工作措施</w:t>
      </w:r>
    </w:p>
    <w:p>
      <w:pPr>
        <w:overflowPunct w:val="0"/>
        <w:spacing w:line="580" w:lineRule="exact"/>
        <w:ind w:firstLine="640" w:firstLineChars="200"/>
        <w:rPr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简要说明自评工作打算、拟采取的改进措施和自评结果应用情况，一般包括：自评结果通报反馈、与预算分配挂钩、完善预算管理和专项资金管理制度等。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17" w:bottom="1871" w:left="1531" w:header="851" w:footer="136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-79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226017"/>
    <w:rsid w:val="000B5F35"/>
    <w:rsid w:val="00402122"/>
    <w:rsid w:val="00722D8C"/>
    <w:rsid w:val="0080761C"/>
    <w:rsid w:val="00885CF6"/>
    <w:rsid w:val="00EF5D2B"/>
    <w:rsid w:val="02226017"/>
    <w:rsid w:val="027829AA"/>
    <w:rsid w:val="07F9205C"/>
    <w:rsid w:val="17F51132"/>
    <w:rsid w:val="20260020"/>
    <w:rsid w:val="26E17141"/>
    <w:rsid w:val="29F412CC"/>
    <w:rsid w:val="3EFA4AE0"/>
    <w:rsid w:val="427E7756"/>
    <w:rsid w:val="42ED447C"/>
    <w:rsid w:val="45C55FA4"/>
    <w:rsid w:val="4E080BFC"/>
    <w:rsid w:val="4EEB1A79"/>
    <w:rsid w:val="52BD7C52"/>
    <w:rsid w:val="535B7ACA"/>
    <w:rsid w:val="53B24F80"/>
    <w:rsid w:val="5B903144"/>
    <w:rsid w:val="66504AB0"/>
    <w:rsid w:val="666F34D2"/>
    <w:rsid w:val="6A34396B"/>
    <w:rsid w:val="6A9E061B"/>
    <w:rsid w:val="6D0F1F0E"/>
    <w:rsid w:val="706A7FE8"/>
    <w:rsid w:val="74352C8B"/>
    <w:rsid w:val="7E067C57"/>
    <w:rsid w:val="7E0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61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山东省财政厅</Company>
  <Pages>1</Pages>
  <Words>273</Words>
  <Characters>273</Characters>
  <Lines>2</Lines>
  <Paragraphs>1</Paragraphs>
  <TotalTime>10</TotalTime>
  <ScaleCrop>false</ScaleCrop>
  <LinksUpToDate>false</LinksUpToDate>
  <CharactersWithSpaces>273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2020-03-24T10:25:00Z</dcterms:created>
  <dc:creator>孙旭玉</dc:creator>
  <cp:lastModifiedBy>17545</cp:lastModifiedBy>
  <dcterms:modified xsi:type="dcterms:W3CDTF">2022-04-06T04:48:31Z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F36FB25D69DE43AB953DB11AA47C2A51</vt:lpwstr>
  </property>
</Properties>
</file>